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83737" w14:textId="77777777" w:rsidR="00A16149" w:rsidRPr="00676417" w:rsidRDefault="00A16149" w:rsidP="00A16149">
      <w:pPr>
        <w:jc w:val="center"/>
        <w:rPr>
          <w:rFonts w:ascii="Arial" w:hAnsi="Arial" w:cs="Arial"/>
          <w:sz w:val="64"/>
          <w:szCs w:val="64"/>
        </w:rPr>
      </w:pPr>
      <w:r w:rsidRPr="00676417">
        <w:rPr>
          <w:rFonts w:ascii="Arial" w:hAnsi="Arial" w:cs="Arial"/>
          <w:sz w:val="64"/>
          <w:szCs w:val="64"/>
        </w:rPr>
        <w:t>The Grove Primary Academy</w:t>
      </w:r>
    </w:p>
    <w:p w14:paraId="30AB0ABA" w14:textId="77777777" w:rsidR="00A16149" w:rsidRPr="00676417" w:rsidRDefault="00A16149" w:rsidP="00A16149">
      <w:pPr>
        <w:jc w:val="center"/>
        <w:rPr>
          <w:i/>
          <w:sz w:val="40"/>
          <w:szCs w:val="40"/>
        </w:rPr>
      </w:pPr>
    </w:p>
    <w:p w14:paraId="2CC761EE" w14:textId="77777777" w:rsidR="00A16149" w:rsidRPr="00676417" w:rsidRDefault="00A16149" w:rsidP="00A16149">
      <w:pPr>
        <w:jc w:val="center"/>
        <w:rPr>
          <w:i/>
          <w:sz w:val="40"/>
          <w:szCs w:val="40"/>
        </w:rPr>
      </w:pPr>
    </w:p>
    <w:p w14:paraId="7804B190" w14:textId="77777777" w:rsidR="00A16149" w:rsidRPr="00676417" w:rsidRDefault="00A16149" w:rsidP="00A16149">
      <w:pPr>
        <w:jc w:val="center"/>
        <w:rPr>
          <w:i/>
          <w:sz w:val="40"/>
          <w:szCs w:val="40"/>
        </w:rPr>
      </w:pPr>
    </w:p>
    <w:p w14:paraId="671CD3CD" w14:textId="77777777" w:rsidR="00A16149" w:rsidRPr="00676417" w:rsidRDefault="00A16149" w:rsidP="00A16149">
      <w:pPr>
        <w:jc w:val="center"/>
        <w:rPr>
          <w:i/>
          <w:sz w:val="40"/>
          <w:szCs w:val="40"/>
        </w:rPr>
      </w:pPr>
      <w:r w:rsidRPr="00676417">
        <w:rPr>
          <w:i/>
          <w:noProof/>
          <w:sz w:val="40"/>
          <w:szCs w:val="40"/>
          <w:lang w:eastAsia="en-GB"/>
        </w:rPr>
        <w:drawing>
          <wp:inline distT="0" distB="0" distL="0" distR="0" wp14:anchorId="42BE83F9" wp14:editId="21D9C68B">
            <wp:extent cx="2639291" cy="1487600"/>
            <wp:effectExtent l="0" t="0" r="8890" b="0"/>
            <wp:docPr id="1" name="Picture 1" descr="R:\19 20 Logo\Grove Primary School -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19 20 Logo\Grove Primary School - 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97" cy="150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64E4A" w14:textId="77777777" w:rsidR="00A16149" w:rsidRPr="00676417" w:rsidRDefault="00A16149" w:rsidP="00A16149">
      <w:pPr>
        <w:jc w:val="center"/>
        <w:rPr>
          <w:rFonts w:ascii="Arial" w:hAnsi="Arial" w:cs="Arial"/>
          <w:sz w:val="28"/>
          <w:szCs w:val="28"/>
        </w:rPr>
      </w:pPr>
      <w:r w:rsidRPr="00676417">
        <w:rPr>
          <w:rFonts w:ascii="Arial" w:hAnsi="Arial" w:cs="Arial"/>
          <w:sz w:val="28"/>
          <w:szCs w:val="28"/>
        </w:rPr>
        <w:t>Every Child, Every Challenge, Every Day</w:t>
      </w:r>
    </w:p>
    <w:p w14:paraId="1F265F87" w14:textId="77777777" w:rsidR="00A16149" w:rsidRPr="00676417" w:rsidRDefault="00A16149" w:rsidP="00A1614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76417">
        <w:rPr>
          <w:rFonts w:ascii="Arial" w:hAnsi="Arial" w:cs="Arial"/>
          <w:sz w:val="28"/>
          <w:szCs w:val="28"/>
        </w:rPr>
        <w:t>High aspirations, Diversity, Resilience</w:t>
      </w:r>
    </w:p>
    <w:p w14:paraId="1E2B6E13" w14:textId="77777777" w:rsidR="00A16149" w:rsidRPr="00676417" w:rsidRDefault="00A16149" w:rsidP="00A16149">
      <w:pPr>
        <w:jc w:val="center"/>
        <w:rPr>
          <w:rFonts w:ascii="Arial" w:hAnsi="Arial" w:cs="Arial"/>
          <w:sz w:val="40"/>
          <w:szCs w:val="40"/>
        </w:rPr>
      </w:pPr>
    </w:p>
    <w:p w14:paraId="032A92F1" w14:textId="77777777" w:rsidR="00A16149" w:rsidRPr="00676417" w:rsidRDefault="00A16149" w:rsidP="00A16149">
      <w:pPr>
        <w:jc w:val="center"/>
        <w:rPr>
          <w:rFonts w:ascii="Arial" w:hAnsi="Arial" w:cs="Arial"/>
          <w:sz w:val="40"/>
          <w:szCs w:val="40"/>
        </w:rPr>
      </w:pPr>
    </w:p>
    <w:p w14:paraId="1353D855" w14:textId="77777777" w:rsidR="00A16149" w:rsidRPr="00676417" w:rsidRDefault="00A16149" w:rsidP="00A16149">
      <w:pPr>
        <w:jc w:val="center"/>
        <w:rPr>
          <w:rFonts w:ascii="Arial" w:hAnsi="Arial" w:cs="Arial"/>
          <w:sz w:val="40"/>
          <w:szCs w:val="40"/>
        </w:rPr>
      </w:pPr>
    </w:p>
    <w:p w14:paraId="129EF1E0" w14:textId="77777777" w:rsidR="00A16149" w:rsidRPr="00676417" w:rsidRDefault="00A16149" w:rsidP="00A16149">
      <w:pPr>
        <w:jc w:val="center"/>
        <w:rPr>
          <w:rFonts w:ascii="Arial" w:hAnsi="Arial" w:cs="Arial"/>
          <w:sz w:val="40"/>
          <w:szCs w:val="40"/>
        </w:rPr>
      </w:pPr>
    </w:p>
    <w:p w14:paraId="76B1E34E" w14:textId="77777777" w:rsidR="00A16149" w:rsidRPr="00676417" w:rsidRDefault="00A16149" w:rsidP="00A16149">
      <w:pPr>
        <w:jc w:val="center"/>
        <w:rPr>
          <w:b/>
          <w:sz w:val="36"/>
          <w:szCs w:val="36"/>
        </w:rPr>
      </w:pPr>
      <w:r w:rsidRPr="00676417">
        <w:rPr>
          <w:rFonts w:ascii="Arial" w:hAnsi="Arial" w:cs="Arial"/>
          <w:sz w:val="36"/>
          <w:szCs w:val="36"/>
        </w:rPr>
        <w:t xml:space="preserve">Statement of </w:t>
      </w:r>
      <w:r w:rsidRPr="00676417">
        <w:rPr>
          <w:rFonts w:ascii="Arial" w:hAnsi="Arial" w:cs="Arial"/>
          <w:bCs/>
          <w:sz w:val="36"/>
          <w:szCs w:val="36"/>
        </w:rPr>
        <w:t xml:space="preserve">the Intent, implementation and Impact of our Curriculum – </w:t>
      </w:r>
      <w:r>
        <w:rPr>
          <w:rFonts w:ascii="Arial" w:hAnsi="Arial" w:cs="Arial"/>
          <w:bCs/>
          <w:sz w:val="36"/>
          <w:szCs w:val="36"/>
        </w:rPr>
        <w:t>Art</w:t>
      </w:r>
    </w:p>
    <w:p w14:paraId="216A2BBD" w14:textId="77777777" w:rsidR="00A16149" w:rsidRPr="00676417" w:rsidRDefault="00A16149" w:rsidP="00A16149">
      <w:pPr>
        <w:jc w:val="center"/>
        <w:rPr>
          <w:b/>
          <w:sz w:val="40"/>
          <w:szCs w:val="40"/>
        </w:rPr>
      </w:pPr>
    </w:p>
    <w:p w14:paraId="011CA3A4" w14:textId="77777777" w:rsidR="00A16149" w:rsidRPr="00676417" w:rsidRDefault="00A16149" w:rsidP="00A16149">
      <w:pPr>
        <w:jc w:val="center"/>
        <w:rPr>
          <w:rFonts w:ascii="Arial" w:hAnsi="Arial" w:cs="Arial"/>
          <w:sz w:val="36"/>
          <w:szCs w:val="36"/>
        </w:rPr>
      </w:pPr>
      <w:r w:rsidRPr="00676417">
        <w:rPr>
          <w:rFonts w:ascii="Arial" w:hAnsi="Arial" w:cs="Arial"/>
          <w:sz w:val="36"/>
          <w:szCs w:val="36"/>
        </w:rPr>
        <w:t xml:space="preserve"> May 2020-21</w:t>
      </w:r>
    </w:p>
    <w:p w14:paraId="783AD4FF" w14:textId="77777777" w:rsidR="00A16149" w:rsidRDefault="00A16149" w:rsidP="00A16149">
      <w:pPr>
        <w:jc w:val="center"/>
        <w:rPr>
          <w:rFonts w:ascii="Arial" w:hAnsi="Arial" w:cs="Arial"/>
          <w:sz w:val="64"/>
          <w:szCs w:val="64"/>
        </w:rPr>
      </w:pPr>
    </w:p>
    <w:p w14:paraId="01B0047F" w14:textId="77777777" w:rsidR="00A16149" w:rsidRDefault="00A16149" w:rsidP="00EA37FC"/>
    <w:p w14:paraId="6FE608D8" w14:textId="77777777" w:rsidR="00A16149" w:rsidRDefault="00A16149" w:rsidP="00EA37FC"/>
    <w:p w14:paraId="0A2F2E1C" w14:textId="77777777" w:rsidR="00A16149" w:rsidRDefault="00A16149" w:rsidP="00EA37FC">
      <w:pPr>
        <w:rPr>
          <w:rFonts w:ascii="Arial" w:eastAsia="Times New Roman" w:hAnsi="Arial" w:cs="Arial"/>
          <w:b/>
          <w:bCs/>
          <w:color w:val="005BAB"/>
          <w:sz w:val="20"/>
          <w:szCs w:val="20"/>
          <w:u w:val="single"/>
          <w:lang w:eastAsia="en-GB"/>
        </w:rPr>
      </w:pPr>
    </w:p>
    <w:p w14:paraId="3CC2AF85" w14:textId="3AA294B1" w:rsidR="00A16149" w:rsidRDefault="00A16149" w:rsidP="00EA37FC">
      <w:pPr>
        <w:rPr>
          <w:rFonts w:ascii="Arial" w:eastAsia="Times New Roman" w:hAnsi="Arial" w:cs="Arial"/>
          <w:b/>
          <w:bCs/>
          <w:color w:val="005BAB"/>
          <w:sz w:val="20"/>
          <w:szCs w:val="20"/>
          <w:u w:val="single"/>
          <w:lang w:eastAsia="en-GB"/>
        </w:rPr>
      </w:pPr>
      <w:r w:rsidRPr="00A16149">
        <w:rPr>
          <w:rFonts w:ascii="Arial" w:eastAsia="Times New Roman" w:hAnsi="Arial" w:cs="Arial"/>
          <w:b/>
          <w:bCs/>
          <w:color w:val="005BAB"/>
          <w:sz w:val="20"/>
          <w:szCs w:val="20"/>
          <w:u w:val="single"/>
          <w:lang w:eastAsia="en-GB"/>
        </w:rPr>
        <w:t>The Intent, implementation and Impact of our Curriculum –</w:t>
      </w:r>
      <w:r>
        <w:rPr>
          <w:rFonts w:ascii="Arial" w:eastAsia="Times New Roman" w:hAnsi="Arial" w:cs="Arial"/>
          <w:b/>
          <w:bCs/>
          <w:color w:val="005BAB"/>
          <w:sz w:val="20"/>
          <w:szCs w:val="20"/>
          <w:u w:val="single"/>
          <w:lang w:eastAsia="en-GB"/>
        </w:rPr>
        <w:t>RE</w:t>
      </w:r>
    </w:p>
    <w:p w14:paraId="072E9F13" w14:textId="77777777" w:rsidR="00A16149" w:rsidRDefault="00A16149" w:rsidP="00EA37FC">
      <w:pPr>
        <w:rPr>
          <w:rFonts w:ascii="Arial" w:eastAsia="Times New Roman" w:hAnsi="Arial" w:cs="Arial"/>
          <w:b/>
          <w:bCs/>
          <w:color w:val="005BAB"/>
          <w:sz w:val="20"/>
          <w:szCs w:val="20"/>
          <w:u w:val="single"/>
          <w:lang w:eastAsia="en-GB"/>
        </w:rPr>
      </w:pPr>
    </w:p>
    <w:p w14:paraId="20B7E2F9" w14:textId="7A00AE60" w:rsidR="00A16149" w:rsidRDefault="00A16149" w:rsidP="00EA37FC">
      <w:pPr>
        <w:rPr>
          <w:rFonts w:ascii="Arial" w:eastAsia="Times New Roman" w:hAnsi="Arial" w:cs="Arial"/>
          <w:b/>
          <w:bCs/>
          <w:color w:val="005BAB"/>
          <w:sz w:val="20"/>
          <w:szCs w:val="20"/>
          <w:u w:val="single"/>
          <w:lang w:eastAsia="en-GB"/>
        </w:rPr>
      </w:pPr>
      <w:r w:rsidRPr="00A16149">
        <w:rPr>
          <w:rFonts w:ascii="Arial" w:eastAsia="Times New Roman" w:hAnsi="Arial" w:cs="Arial"/>
          <w:b/>
          <w:bCs/>
          <w:color w:val="005BAB"/>
          <w:sz w:val="20"/>
          <w:szCs w:val="20"/>
          <w:u w:val="single"/>
          <w:lang w:eastAsia="en-GB"/>
        </w:rPr>
        <w:t xml:space="preserve"> </w:t>
      </w:r>
    </w:p>
    <w:p w14:paraId="2BD3DF8C" w14:textId="3E496516" w:rsidR="00557C0D" w:rsidRPr="00A16149" w:rsidRDefault="00557C0D" w:rsidP="00EA37FC">
      <w:pPr>
        <w:rPr>
          <w:b/>
          <w:color w:val="2F5496" w:themeColor="accent1" w:themeShade="BF"/>
          <w:u w:val="single"/>
        </w:rPr>
      </w:pPr>
      <w:r w:rsidRPr="00A16149">
        <w:rPr>
          <w:b/>
          <w:color w:val="2F5496" w:themeColor="accent1" w:themeShade="BF"/>
          <w:u w:val="single"/>
        </w:rPr>
        <w:t>Intent</w:t>
      </w:r>
    </w:p>
    <w:p w14:paraId="586E9A37" w14:textId="3BB8B92A" w:rsidR="00882A15" w:rsidRPr="00DB6623" w:rsidRDefault="00DB6623" w:rsidP="00882A15">
      <w:r>
        <w:t>Through</w:t>
      </w:r>
      <w:r w:rsidR="00882A15">
        <w:t xml:space="preserve"> Religious Education, a Grove learner will </w:t>
      </w:r>
      <w:r w:rsidR="00EA37FC" w:rsidRPr="000D4220">
        <w:t>develop an appreci</w:t>
      </w:r>
      <w:r>
        <w:t xml:space="preserve">ation of the nature of religion and </w:t>
      </w:r>
      <w:r w:rsidR="00EA37FC" w:rsidRPr="000D4220">
        <w:t>belief</w:t>
      </w:r>
      <w:r>
        <w:t>,</w:t>
      </w:r>
      <w:r w:rsidR="000F3516" w:rsidRPr="000D4220">
        <w:t xml:space="preserve"> and its value in the search for meaning. </w:t>
      </w:r>
      <w:r w:rsidR="00A86CD2">
        <w:t>Children</w:t>
      </w:r>
      <w:r>
        <w:t xml:space="preserve"> will</w:t>
      </w:r>
      <w:r w:rsidR="00557C0D" w:rsidRPr="000D4220">
        <w:t xml:space="preserve"> dev</w:t>
      </w:r>
      <w:r w:rsidR="000F3516" w:rsidRPr="000D4220">
        <w:t>elop the knowledge</w:t>
      </w:r>
      <w:r w:rsidR="00A86CD2">
        <w:t>, vocabulary</w:t>
      </w:r>
      <w:r w:rsidR="000F3516" w:rsidRPr="000D4220">
        <w:t xml:space="preserve"> and skills</w:t>
      </w:r>
      <w:r w:rsidR="00A86CD2">
        <w:t xml:space="preserve"> </w:t>
      </w:r>
      <w:r w:rsidR="000F3516" w:rsidRPr="000D4220">
        <w:t>to reflect upon and understand their own spiritual, moral</w:t>
      </w:r>
      <w:r w:rsidR="00557C0D" w:rsidRPr="000D4220">
        <w:t xml:space="preserve"> and </w:t>
      </w:r>
      <w:r w:rsidR="000F3516" w:rsidRPr="000D4220">
        <w:t>social development</w:t>
      </w:r>
      <w:r>
        <w:t xml:space="preserve"> and cultivate a </w:t>
      </w:r>
      <w:r w:rsidR="00557C0D" w:rsidRPr="000D4220">
        <w:t xml:space="preserve">more </w:t>
      </w:r>
      <w:r>
        <w:t>inclusive</w:t>
      </w:r>
      <w:r w:rsidR="000F3516" w:rsidRPr="000D4220">
        <w:t xml:space="preserve"> and respectful </w:t>
      </w:r>
      <w:r>
        <w:t>approach to the</w:t>
      </w:r>
      <w:r w:rsidR="000F3516" w:rsidRPr="000D4220">
        <w:t xml:space="preserve"> </w:t>
      </w:r>
      <w:r>
        <w:t xml:space="preserve">diverse </w:t>
      </w:r>
      <w:r w:rsidR="000F3516" w:rsidRPr="000D4220">
        <w:t>beliefs of others</w:t>
      </w:r>
      <w:r w:rsidR="003C1EC7">
        <w:t>.</w:t>
      </w:r>
      <w:r w:rsidR="00557C0D" w:rsidRPr="000D4220">
        <w:t xml:space="preserve"> T</w:t>
      </w:r>
      <w:r w:rsidR="00EA37FC" w:rsidRPr="000D4220">
        <w:t>hrough discussion, children develop the ability to make reasoned, informed and creative responses to religious and moral issues.</w:t>
      </w:r>
      <w:r w:rsidR="00882A15"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82A15">
        <w:rPr>
          <w:rFonts w:ascii="Calibri" w:hAnsi="Calibri" w:cs="Calibri"/>
          <w:color w:val="000000"/>
          <w:shd w:val="clear" w:color="auto" w:fill="FFFFFF"/>
        </w:rPr>
        <w:t>We have high aspirations at The Grove and expect all children to reach at least age related expectations or for some, make excellent progress from individual starting points.</w:t>
      </w:r>
    </w:p>
    <w:p w14:paraId="22428411" w14:textId="22995BAB" w:rsidR="00EA37FC" w:rsidRDefault="00EA37FC" w:rsidP="009F676B"/>
    <w:p w14:paraId="705E78B3" w14:textId="77777777" w:rsidR="00A16149" w:rsidRPr="000D4220" w:rsidRDefault="00A16149" w:rsidP="009F676B"/>
    <w:p w14:paraId="322219F2" w14:textId="515E155C" w:rsidR="00822FD0" w:rsidRPr="00A16149" w:rsidRDefault="00822FD0">
      <w:pPr>
        <w:rPr>
          <w:b/>
          <w:color w:val="2F5496" w:themeColor="accent1" w:themeShade="BF"/>
          <w:u w:val="single"/>
        </w:rPr>
      </w:pPr>
      <w:r w:rsidRPr="00A16149">
        <w:rPr>
          <w:b/>
          <w:color w:val="2F5496" w:themeColor="accent1" w:themeShade="BF"/>
          <w:u w:val="single"/>
        </w:rPr>
        <w:t>Implementation</w:t>
      </w:r>
    </w:p>
    <w:p w14:paraId="6A49DE14" w14:textId="1AA3F015" w:rsidR="00594BEA" w:rsidRPr="000D4220" w:rsidRDefault="00822FD0">
      <w:r w:rsidRPr="000D4220">
        <w:t>At the Grove we follow the agreed syllabus for Surrey</w:t>
      </w:r>
      <w:r w:rsidR="00594BEA" w:rsidRPr="000D4220">
        <w:t xml:space="preserve"> which reflects the needs and concerns of the local area </w:t>
      </w:r>
      <w:r w:rsidR="009F676B" w:rsidRPr="000D4220">
        <w:t xml:space="preserve">and helps children to better understand </w:t>
      </w:r>
      <w:r w:rsidR="00DB6623">
        <w:t>the diversity within their</w:t>
      </w:r>
      <w:r w:rsidR="009F676B" w:rsidRPr="000D4220">
        <w:t xml:space="preserve"> local community. </w:t>
      </w:r>
      <w:r w:rsidR="00B40F22">
        <w:t xml:space="preserve">Topics may be taught in a block or weekly, and this will vary by year group. </w:t>
      </w:r>
      <w:r w:rsidR="000F3516" w:rsidRPr="000D4220">
        <w:t xml:space="preserve">The children develop knowledge and understanding of Christianity, and of the other principal religions and beliefs represented in Great Britain, including Judaism, Hinduism, Islam, and Buddhism. </w:t>
      </w:r>
      <w:r w:rsidR="00594BEA" w:rsidRPr="000D4220">
        <w:t xml:space="preserve">Through a combination of discrete learning opportunities and seasonal celebrations, our children experience a variety of teaching styles and approaches, which enhance the learning outcomes of the curriculum. </w:t>
      </w:r>
      <w:r w:rsidR="009F676B" w:rsidRPr="000D4220">
        <w:t>Cross-curricular learning offers children the chance to consider religious and moral concepts and stories through different perspectives, enhancing their understanding of faith</w:t>
      </w:r>
      <w:r w:rsidR="00EA37FC" w:rsidRPr="000D4220">
        <w:t xml:space="preserve">, </w:t>
      </w:r>
      <w:r w:rsidR="009F676B" w:rsidRPr="000D4220">
        <w:t>belief</w:t>
      </w:r>
      <w:r w:rsidR="00EA37FC" w:rsidRPr="000D4220">
        <w:t xml:space="preserve"> and moral issues</w:t>
      </w:r>
      <w:r w:rsidR="009F676B" w:rsidRPr="000D4220">
        <w:t>. Visits are made to local places of worship</w:t>
      </w:r>
      <w:r w:rsidR="000D4220" w:rsidRPr="000D4220">
        <w:t>,</w:t>
      </w:r>
      <w:r w:rsidR="009F676B" w:rsidRPr="000D4220">
        <w:t xml:space="preserve"> and members of the extended school community are invited to give insight into </w:t>
      </w:r>
      <w:r w:rsidR="00EA37FC" w:rsidRPr="000D4220">
        <w:t>their faith and religious practises.</w:t>
      </w:r>
      <w:r w:rsidR="003C1EC7">
        <w:t xml:space="preserve"> </w:t>
      </w:r>
      <w:r w:rsidR="00E4654E">
        <w:t>Year 4 have a weekly opportunity to learn more of biblical stories through the ‘Open the Book’ programme of learning offered by our local church.</w:t>
      </w:r>
    </w:p>
    <w:p w14:paraId="08BA9700" w14:textId="7349531A" w:rsidR="00594BEA" w:rsidRDefault="00594BEA"/>
    <w:p w14:paraId="5F05F1D2" w14:textId="77777777" w:rsidR="00A16149" w:rsidRPr="00557C0D" w:rsidRDefault="00A16149"/>
    <w:p w14:paraId="295DC43E" w14:textId="614A2EB5" w:rsidR="003D2EAB" w:rsidRPr="00A16149" w:rsidRDefault="003D2EAB">
      <w:pPr>
        <w:rPr>
          <w:b/>
          <w:color w:val="2F5496" w:themeColor="accent1" w:themeShade="BF"/>
          <w:u w:val="single"/>
        </w:rPr>
      </w:pPr>
      <w:r w:rsidRPr="00A16149">
        <w:rPr>
          <w:b/>
          <w:color w:val="2F5496" w:themeColor="accent1" w:themeShade="BF"/>
          <w:u w:val="single"/>
        </w:rPr>
        <w:t>Impact</w:t>
      </w:r>
    </w:p>
    <w:p w14:paraId="5FB48108" w14:textId="51971E6C" w:rsidR="00882A15" w:rsidRDefault="00822FD0" w:rsidP="00882A15">
      <w:pPr>
        <w:rPr>
          <w:rFonts w:ascii="Calibri" w:hAnsi="Calibri" w:cs="Calibri"/>
          <w:color w:val="000000"/>
          <w:shd w:val="clear" w:color="auto" w:fill="FFFFFF"/>
        </w:rPr>
      </w:pPr>
      <w:r w:rsidRPr="00557C0D">
        <w:t xml:space="preserve">Through the teaching of RE at The Grove, children will </w:t>
      </w:r>
      <w:r w:rsidR="003D2EAB" w:rsidRPr="00557C0D">
        <w:t xml:space="preserve">develop an awareness of the importance of belief in people’s lives and an appreciation of humanity’s diversity. </w:t>
      </w:r>
      <w:r w:rsidRPr="00557C0D">
        <w:t xml:space="preserve">They will be able to make </w:t>
      </w:r>
      <w:r w:rsidR="003D2EAB" w:rsidRPr="00557C0D">
        <w:t>links between their own lives and the lives of o</w:t>
      </w:r>
      <w:r w:rsidRPr="00557C0D">
        <w:t xml:space="preserve">thers in their community. Children will build confidence in their ability to articulate their thoughts with accuracy and to be able to </w:t>
      </w:r>
      <w:r w:rsidR="003D2EAB" w:rsidRPr="00557C0D">
        <w:t>discuss respectfully topics of moral, spiritual and ethical import with reference to religious beliefs and texts.</w:t>
      </w:r>
      <w:r w:rsidR="00DD17DE">
        <w:t xml:space="preserve"> They will also develop resilience in understanding that their view point may not be shared by others. </w:t>
      </w:r>
    </w:p>
    <w:p w14:paraId="122DF4E2" w14:textId="13CEA1DF" w:rsidR="003D2EAB" w:rsidRPr="00557C0D" w:rsidRDefault="003D2EAB"/>
    <w:p w14:paraId="73F8084E" w14:textId="7924B20A" w:rsidR="00822FD0" w:rsidRPr="00557C0D" w:rsidRDefault="00822FD0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</w:p>
    <w:p w14:paraId="0FCF1528" w14:textId="77777777" w:rsidR="00822FD0" w:rsidRPr="00557C0D" w:rsidRDefault="00822FD0"/>
    <w:p w14:paraId="5C06E636" w14:textId="77777777" w:rsidR="002E2BB6" w:rsidRPr="00557C0D" w:rsidRDefault="002E2BB6"/>
    <w:sectPr w:rsidR="002E2BB6" w:rsidRPr="00557C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BB1BD" w14:textId="77777777" w:rsidR="00A16149" w:rsidRDefault="00A16149" w:rsidP="00A16149">
      <w:pPr>
        <w:spacing w:after="0" w:line="240" w:lineRule="auto"/>
      </w:pPr>
      <w:r>
        <w:separator/>
      </w:r>
    </w:p>
  </w:endnote>
  <w:endnote w:type="continuationSeparator" w:id="0">
    <w:p w14:paraId="24344E44" w14:textId="77777777" w:rsidR="00A16149" w:rsidRDefault="00A16149" w:rsidP="00A1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088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108F09" w14:textId="7F17CC2F" w:rsidR="00A16149" w:rsidRDefault="00A161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7D852F" w14:textId="77777777" w:rsidR="00A16149" w:rsidRDefault="00A1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7D75" w14:textId="77777777" w:rsidR="00A16149" w:rsidRDefault="00A16149" w:rsidP="00A16149">
      <w:pPr>
        <w:spacing w:after="0" w:line="240" w:lineRule="auto"/>
      </w:pPr>
      <w:r>
        <w:separator/>
      </w:r>
    </w:p>
  </w:footnote>
  <w:footnote w:type="continuationSeparator" w:id="0">
    <w:p w14:paraId="7B6BBAD3" w14:textId="77777777" w:rsidR="00A16149" w:rsidRDefault="00A16149" w:rsidP="00A1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4D9"/>
    <w:multiLevelType w:val="multilevel"/>
    <w:tmpl w:val="DFCE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D0FE8"/>
    <w:multiLevelType w:val="multilevel"/>
    <w:tmpl w:val="C2E2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4A0834"/>
    <w:multiLevelType w:val="multilevel"/>
    <w:tmpl w:val="D46A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833F3"/>
    <w:multiLevelType w:val="multilevel"/>
    <w:tmpl w:val="599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35328"/>
    <w:multiLevelType w:val="multilevel"/>
    <w:tmpl w:val="BE92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1E1361"/>
    <w:multiLevelType w:val="multilevel"/>
    <w:tmpl w:val="251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965BA0"/>
    <w:multiLevelType w:val="multilevel"/>
    <w:tmpl w:val="9E1A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548CA"/>
    <w:multiLevelType w:val="multilevel"/>
    <w:tmpl w:val="478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CF2DAA"/>
    <w:multiLevelType w:val="multilevel"/>
    <w:tmpl w:val="0DC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BD1DA6"/>
    <w:multiLevelType w:val="multilevel"/>
    <w:tmpl w:val="3E70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B6"/>
    <w:rsid w:val="000D4220"/>
    <w:rsid w:val="000F3516"/>
    <w:rsid w:val="002E2BB6"/>
    <w:rsid w:val="003C1EC7"/>
    <w:rsid w:val="003D2EAB"/>
    <w:rsid w:val="00450CB4"/>
    <w:rsid w:val="00557C0D"/>
    <w:rsid w:val="00594BEA"/>
    <w:rsid w:val="00757A5A"/>
    <w:rsid w:val="00822FD0"/>
    <w:rsid w:val="00882A15"/>
    <w:rsid w:val="008F5EEF"/>
    <w:rsid w:val="009F676B"/>
    <w:rsid w:val="00A16149"/>
    <w:rsid w:val="00A86CD2"/>
    <w:rsid w:val="00B40F22"/>
    <w:rsid w:val="00DB6623"/>
    <w:rsid w:val="00DD17DE"/>
    <w:rsid w:val="00E4654E"/>
    <w:rsid w:val="00E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5CDB"/>
  <w15:chartTrackingRefBased/>
  <w15:docId w15:val="{71740D7C-C429-4A93-A88A-8476BCCB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0CB4"/>
    <w:rPr>
      <w:b/>
      <w:bCs/>
    </w:rPr>
  </w:style>
  <w:style w:type="paragraph" w:customStyle="1" w:styleId="pstopiclink">
    <w:name w:val="ps_topic_link"/>
    <w:basedOn w:val="Normal"/>
    <w:rsid w:val="0045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0CB4"/>
    <w:rPr>
      <w:color w:val="0000FF"/>
      <w:u w:val="single"/>
    </w:rPr>
  </w:style>
  <w:style w:type="paragraph" w:customStyle="1" w:styleId="psnav-top-level">
    <w:name w:val="ps_nav-top-level"/>
    <w:basedOn w:val="Normal"/>
    <w:rsid w:val="0045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50C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49"/>
  </w:style>
  <w:style w:type="paragraph" w:styleId="Footer">
    <w:name w:val="footer"/>
    <w:basedOn w:val="Normal"/>
    <w:link w:val="FooterChar"/>
    <w:uiPriority w:val="99"/>
    <w:unhideWhenUsed/>
    <w:rsid w:val="00A1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677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9448A2CD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Pee</dc:creator>
  <cp:keywords/>
  <dc:description/>
  <cp:lastModifiedBy>Samina Khan</cp:lastModifiedBy>
  <cp:revision>2</cp:revision>
  <cp:lastPrinted>2019-12-11T15:33:00Z</cp:lastPrinted>
  <dcterms:created xsi:type="dcterms:W3CDTF">2020-06-04T10:07:00Z</dcterms:created>
  <dcterms:modified xsi:type="dcterms:W3CDTF">2020-06-04T10:07:00Z</dcterms:modified>
</cp:coreProperties>
</file>